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AC33" w14:textId="51A6C286" w:rsidR="006E6194" w:rsidRPr="005B7AAD" w:rsidRDefault="00DD249B">
      <w:pPr>
        <w:pStyle w:val="Titolo1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 xml:space="preserve">CONDIZIONI </w:t>
      </w:r>
      <w:r w:rsidR="005B7AAD" w:rsidRPr="005B7AAD">
        <w:rPr>
          <w:rFonts w:ascii="Times New Roman" w:hAnsi="Times New Roman" w:cs="Times New Roman"/>
          <w:sz w:val="20"/>
          <w:szCs w:val="20"/>
        </w:rPr>
        <w:t>DI PRENOTAZIONE BUNGALOW</w:t>
      </w:r>
    </w:p>
    <w:p w14:paraId="17A5F9B2" w14:textId="3CBC647A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 xml:space="preserve">La caparra è di </w:t>
      </w:r>
      <w:r w:rsidR="00DD249B" w:rsidRPr="005B7AAD">
        <w:rPr>
          <w:rFonts w:ascii="Times New Roman" w:hAnsi="Times New Roman" w:cs="Times New Roman"/>
          <w:sz w:val="20"/>
          <w:szCs w:val="20"/>
        </w:rPr>
        <w:t>€</w:t>
      </w:r>
      <w:r w:rsidRPr="005B7AAD">
        <w:rPr>
          <w:rFonts w:ascii="Times New Roman" w:hAnsi="Times New Roman" w:cs="Times New Roman"/>
          <w:sz w:val="20"/>
          <w:szCs w:val="20"/>
        </w:rPr>
        <w:t xml:space="preserve"> 200,00.</w:t>
      </w:r>
    </w:p>
    <w:p w14:paraId="5568DAFC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 xml:space="preserve">Le prenotazioni per le quali non si è ricevuta caparra entro </w:t>
      </w:r>
      <w:proofErr w:type="gramStart"/>
      <w:r w:rsidRPr="005B7AAD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5B7AAD">
        <w:rPr>
          <w:rFonts w:ascii="Times New Roman" w:hAnsi="Times New Roman" w:cs="Times New Roman"/>
          <w:sz w:val="20"/>
          <w:szCs w:val="20"/>
        </w:rPr>
        <w:t xml:space="preserve"> giorni dall'invio della conferma verranno automaticamente annullate senza l'invio di ulteriori comunicazioni.</w:t>
      </w:r>
    </w:p>
    <w:p w14:paraId="32A5CDAA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>In caso di cancellazione la caparra non verrà restituita.</w:t>
      </w:r>
    </w:p>
    <w:p w14:paraId="1DCFBD9D" w14:textId="77777777" w:rsidR="006E6194" w:rsidRPr="005B7AAD" w:rsidRDefault="005B7AAD">
      <w:pPr>
        <w:spacing w:after="284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>L’intero periodo, prenota</w:t>
      </w:r>
      <w:r w:rsidRPr="005B7AAD">
        <w:rPr>
          <w:rFonts w:ascii="Times New Roman" w:hAnsi="Times New Roman" w:cs="Times New Roman"/>
          <w:sz w:val="20"/>
          <w:szCs w:val="20"/>
        </w:rPr>
        <w:t>to e confermato, verrà interamente conteggiato e dovrà essere pagato, anche nel caso di tardato arrivo o anticipata partenza.</w:t>
      </w:r>
      <w:r w:rsidRPr="005B7A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7AAD">
        <w:rPr>
          <w:rFonts w:ascii="Times New Roman" w:hAnsi="Times New Roman" w:cs="Times New Roman"/>
          <w:sz w:val="20"/>
          <w:szCs w:val="20"/>
        </w:rPr>
        <w:t xml:space="preserve">La Direzione poi si riserva il diritto di rioccupare la locazione che viene liberata anticipatamente. </w:t>
      </w:r>
    </w:p>
    <w:p w14:paraId="45A9F51E" w14:textId="63B5D8D2" w:rsidR="006E6194" w:rsidRPr="005B7AAD" w:rsidRDefault="005B7AAD">
      <w:pPr>
        <w:spacing w:after="280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>Le somme sopra indicate pos</w:t>
      </w:r>
      <w:r w:rsidRPr="005B7AAD">
        <w:rPr>
          <w:rFonts w:ascii="Times New Roman" w:hAnsi="Times New Roman" w:cs="Times New Roman"/>
          <w:sz w:val="20"/>
          <w:szCs w:val="20"/>
        </w:rPr>
        <w:t xml:space="preserve">sono essere </w:t>
      </w:r>
      <w:r w:rsidR="00DD249B" w:rsidRPr="005B7AAD">
        <w:rPr>
          <w:rFonts w:ascii="Times New Roman" w:hAnsi="Times New Roman" w:cs="Times New Roman"/>
          <w:sz w:val="20"/>
          <w:szCs w:val="20"/>
        </w:rPr>
        <w:t>versate tramite</w:t>
      </w:r>
      <w:r w:rsidRPr="005B7AAD">
        <w:rPr>
          <w:rFonts w:ascii="Times New Roman" w:hAnsi="Times New Roman" w:cs="Times New Roman"/>
          <w:sz w:val="20"/>
          <w:szCs w:val="20"/>
        </w:rPr>
        <w:t xml:space="preserve"> bonifico bancario:</w:t>
      </w:r>
    </w:p>
    <w:p w14:paraId="242D6BDF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INTESA SAN PAOLO </w:t>
      </w:r>
    </w:p>
    <w:p w14:paraId="7D901A08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IBAN: IT 57 G 03069 553111 00000001757 </w:t>
      </w:r>
    </w:p>
    <w:p w14:paraId="1C43A4D0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BIC: BCITITMM </w:t>
      </w:r>
    </w:p>
    <w:p w14:paraId="6A16756F" w14:textId="77777777" w:rsidR="006E6194" w:rsidRPr="005B7AAD" w:rsidRDefault="005B7AAD">
      <w:pPr>
        <w:spacing w:after="1142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CAUSALE: Nome cliente, prenotazione bungalow da...a... </w:t>
      </w:r>
    </w:p>
    <w:p w14:paraId="7AA4142A" w14:textId="77777777" w:rsidR="006E6194" w:rsidRPr="005B7AAD" w:rsidRDefault="005B7AAD">
      <w:pPr>
        <w:pStyle w:val="Titolo1"/>
        <w:spacing w:after="0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sz w:val="20"/>
          <w:szCs w:val="20"/>
        </w:rPr>
        <w:t>BUNGALOWSRESERVIERUNGSBEDINGUNGEN</w:t>
      </w:r>
    </w:p>
    <w:p w14:paraId="78026601" w14:textId="77777777" w:rsidR="005B7AAD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</w:p>
    <w:p w14:paraId="03A67E3B" w14:textId="5625823E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5B7AAD">
        <w:rPr>
          <w:rFonts w:ascii="Times New Roman" w:hAnsi="Times New Roman" w:cs="Times New Roman"/>
          <w:sz w:val="20"/>
          <w:szCs w:val="20"/>
        </w:rPr>
        <w:t>Anzahlung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betraegt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r w:rsidR="00DD249B" w:rsidRPr="005B7AAD">
        <w:rPr>
          <w:rFonts w:ascii="Times New Roman" w:hAnsi="Times New Roman" w:cs="Times New Roman"/>
          <w:sz w:val="20"/>
          <w:szCs w:val="20"/>
        </w:rPr>
        <w:t>€</w:t>
      </w:r>
      <w:r w:rsidRPr="005B7AAD">
        <w:rPr>
          <w:rFonts w:ascii="Times New Roman" w:hAnsi="Times New Roman" w:cs="Times New Roman"/>
          <w:sz w:val="20"/>
          <w:szCs w:val="20"/>
        </w:rPr>
        <w:t xml:space="preserve"> 200,00.</w:t>
      </w:r>
    </w:p>
    <w:p w14:paraId="2545515C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5B7AAD">
        <w:rPr>
          <w:rFonts w:ascii="Times New Roman" w:hAnsi="Times New Roman" w:cs="Times New Roman"/>
          <w:sz w:val="20"/>
          <w:szCs w:val="20"/>
        </w:rPr>
        <w:t>Sollte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Tage</w:t>
      </w:r>
      <w:proofErr w:type="spellEnd"/>
      <w:r w:rsidRPr="005B7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nach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Ihrer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Buchung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Anzahlung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bei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uns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eingetroffen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sein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die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Buchung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automatisch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ohne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weitere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Mitteilung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</w:rPr>
        <w:t>annulliert</w:t>
      </w:r>
      <w:proofErr w:type="spellEnd"/>
      <w:r w:rsidRPr="005B7AA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4F0B8A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Bei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Stornierung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Anzahlung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wird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nicht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zurückerstattet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7A9429" w14:textId="77777777" w:rsidR="006E6194" w:rsidRPr="005B7AAD" w:rsidRDefault="005B7AAD">
      <w:pPr>
        <w:spacing w:after="293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Bei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verspaeteter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Ankunft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vorzeitiger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Abreise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ist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fuer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d</w:t>
      </w: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ie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reservierte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Bungalow, der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Gesamtbetrag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fuer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die Dauer der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Reservierung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bezahlen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. Die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Geschäftsleitung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behält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sich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das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Recht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, den Bungalow der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fruhzeitig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frei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wird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erneut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zu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vergeben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792B971" w14:textId="77777777" w:rsidR="006E6194" w:rsidRPr="005B7AAD" w:rsidRDefault="005B7AAD">
      <w:pPr>
        <w:spacing w:after="280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oben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genannten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Beträge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können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Pr="005B7AAD">
        <w:rPr>
          <w:rFonts w:ascii="Times New Roman" w:hAnsi="Times New Roman" w:cs="Times New Roman"/>
          <w:sz w:val="20"/>
          <w:szCs w:val="20"/>
          <w:lang w:val="en-US"/>
        </w:rPr>
        <w:t>Banküberweisung</w:t>
      </w:r>
      <w:proofErr w:type="spellEnd"/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an:</w:t>
      </w:r>
    </w:p>
    <w:p w14:paraId="02E10802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>INTE</w:t>
      </w:r>
      <w:r w:rsidRPr="005B7AAD">
        <w:rPr>
          <w:rFonts w:ascii="Times New Roman" w:hAnsi="Times New Roman" w:cs="Times New Roman"/>
          <w:b/>
          <w:sz w:val="20"/>
          <w:szCs w:val="20"/>
        </w:rPr>
        <w:t xml:space="preserve">SA SAN PAOLO </w:t>
      </w:r>
    </w:p>
    <w:p w14:paraId="0DFCF40B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IBAN: IT 57 G 03069 553111 00000001757 </w:t>
      </w:r>
    </w:p>
    <w:p w14:paraId="3C2B1022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BIC: BCITITMM </w:t>
      </w:r>
    </w:p>
    <w:p w14:paraId="5B16B36E" w14:textId="77777777" w:rsidR="006E6194" w:rsidRPr="005B7AAD" w:rsidRDefault="005B7AAD">
      <w:pPr>
        <w:spacing w:after="1144" w:line="265" w:lineRule="auto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ZWECK: </w:t>
      </w:r>
      <w:proofErr w:type="spellStart"/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>Kundename</w:t>
      </w:r>
      <w:proofErr w:type="spellEnd"/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>Bungalowsreservierung</w:t>
      </w:r>
      <w:proofErr w:type="spellEnd"/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von...bis...</w:t>
      </w:r>
    </w:p>
    <w:p w14:paraId="10EE5CF4" w14:textId="77777777" w:rsidR="006E6194" w:rsidRPr="005B7AAD" w:rsidRDefault="005B7AAD">
      <w:pPr>
        <w:pStyle w:val="Titolo1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>BOOKING REGULATIONS FOR MOBILE HOMES</w:t>
      </w:r>
    </w:p>
    <w:p w14:paraId="2370B5E3" w14:textId="30FDF3A8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Deposit </w:t>
      </w:r>
      <w:r w:rsidR="00DD249B" w:rsidRPr="005B7AAD">
        <w:rPr>
          <w:rFonts w:ascii="Times New Roman" w:hAnsi="Times New Roman" w:cs="Times New Roman"/>
          <w:sz w:val="20"/>
          <w:szCs w:val="20"/>
          <w:lang w:val="en-US"/>
        </w:rPr>
        <w:t>€</w:t>
      </w: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200,00.</w:t>
      </w:r>
    </w:p>
    <w:p w14:paraId="35FE969D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>Bookings are automatically cancelled after 7 days if no deposit is paid.</w:t>
      </w:r>
    </w:p>
    <w:p w14:paraId="02E4D403" w14:textId="77777777" w:rsidR="006E6194" w:rsidRPr="005B7AAD" w:rsidRDefault="005B7AAD">
      <w:pPr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>In case of cancellation the deposit won't be refunded.</w:t>
      </w:r>
    </w:p>
    <w:p w14:paraId="1FA63BCD" w14:textId="77777777" w:rsidR="006E6194" w:rsidRPr="005B7AAD" w:rsidRDefault="005B7AAD">
      <w:pPr>
        <w:spacing w:after="284"/>
        <w:ind w:left="-5" w:right="379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sz w:val="20"/>
          <w:szCs w:val="20"/>
          <w:lang w:val="en-US"/>
        </w:rPr>
        <w:t>In case of late arrival or shorter staying customer will be asked to pay in any case the whole amount for the booked period. The</w:t>
      </w:r>
      <w:r w:rsidRPr="005B7AAD">
        <w:rPr>
          <w:rFonts w:ascii="Times New Roman" w:hAnsi="Times New Roman" w:cs="Times New Roman"/>
          <w:sz w:val="20"/>
          <w:szCs w:val="20"/>
          <w:lang w:val="en-US"/>
        </w:rPr>
        <w:t xml:space="preserve"> Management reserves the right to freely use the earlier left bungalow. The amounts stated can be paid by bank transfer to:</w:t>
      </w:r>
    </w:p>
    <w:p w14:paraId="4750F09B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INTESA SAN PAOLO </w:t>
      </w:r>
    </w:p>
    <w:p w14:paraId="072B3F95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B7AAD">
        <w:rPr>
          <w:rFonts w:ascii="Times New Roman" w:hAnsi="Times New Roman" w:cs="Times New Roman"/>
          <w:b/>
          <w:sz w:val="20"/>
          <w:szCs w:val="20"/>
        </w:rPr>
        <w:t xml:space="preserve">IBAN: IT 57 G 03069 553111 00000001757 </w:t>
      </w:r>
    </w:p>
    <w:p w14:paraId="2132DF5E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BIC: BCITITMM </w:t>
      </w:r>
    </w:p>
    <w:p w14:paraId="37AFE161" w14:textId="77777777" w:rsidR="006E6194" w:rsidRPr="005B7AAD" w:rsidRDefault="005B7AAD">
      <w:pPr>
        <w:spacing w:after="3" w:line="265" w:lineRule="auto"/>
        <w:ind w:left="-5"/>
        <w:rPr>
          <w:rFonts w:ascii="Times New Roman" w:hAnsi="Times New Roman" w:cs="Times New Roman"/>
          <w:sz w:val="20"/>
          <w:szCs w:val="20"/>
          <w:lang w:val="en-US"/>
        </w:rPr>
      </w:pPr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>PURPOSE OF THE PAYMENT: Guest's name, reservation from...to</w:t>
      </w:r>
      <w:r w:rsidRPr="005B7AAD">
        <w:rPr>
          <w:rFonts w:ascii="Times New Roman" w:hAnsi="Times New Roman" w:cs="Times New Roman"/>
          <w:b/>
          <w:sz w:val="20"/>
          <w:szCs w:val="20"/>
          <w:lang w:val="en-US"/>
        </w:rPr>
        <w:t>...</w:t>
      </w:r>
    </w:p>
    <w:sectPr w:rsidR="006E6194" w:rsidRPr="005B7AAD">
      <w:pgSz w:w="11900" w:h="16840"/>
      <w:pgMar w:top="1440" w:right="574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94"/>
    <w:rsid w:val="005B7AAD"/>
    <w:rsid w:val="006E6194"/>
    <w:rsid w:val="00D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A36"/>
  <w15:docId w15:val="{5A805A09-E6BC-4561-BB86-69CE7D9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7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Nanzel</dc:creator>
  <cp:keywords/>
  <cp:lastModifiedBy>info CampingNanzel</cp:lastModifiedBy>
  <cp:revision>3</cp:revision>
  <dcterms:created xsi:type="dcterms:W3CDTF">2021-12-01T15:46:00Z</dcterms:created>
  <dcterms:modified xsi:type="dcterms:W3CDTF">2021-12-01T15:46:00Z</dcterms:modified>
</cp:coreProperties>
</file>